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0462" w14:textId="77777777" w:rsidR="00270DF7" w:rsidRPr="00F475DF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7D2872" w14:textId="77777777" w:rsidR="00F475DF" w:rsidRPr="00F475DF" w:rsidRDefault="00F475DF" w:rsidP="00F475D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5DF">
        <w:rPr>
          <w:rFonts w:ascii="Times New Roman" w:hAnsi="Times New Roman" w:cs="Times New Roman"/>
          <w:b/>
          <w:sz w:val="26"/>
          <w:szCs w:val="26"/>
        </w:rPr>
        <w:t xml:space="preserve">ЗАЯВА </w:t>
      </w:r>
    </w:p>
    <w:p w14:paraId="3159D968" w14:textId="13855FA7" w:rsidR="00F522E6" w:rsidRPr="00F475DF" w:rsidRDefault="00F475DF" w:rsidP="00F475D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5DF">
        <w:rPr>
          <w:rFonts w:ascii="Times New Roman" w:hAnsi="Times New Roman" w:cs="Times New Roman"/>
          <w:b/>
          <w:sz w:val="26"/>
          <w:szCs w:val="26"/>
        </w:rPr>
        <w:t>Проект «Дія: інтеграція» № FEWM.09.03-IZ.00-0042/23</w:t>
      </w:r>
    </w:p>
    <w:p w14:paraId="4084E05A" w14:textId="77777777" w:rsidR="00F475DF" w:rsidRPr="00F475DF" w:rsidRDefault="00F475DF" w:rsidP="00F475D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91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F475DF" w:rsidRPr="00F475DF" w14:paraId="03A1C050" w14:textId="77777777" w:rsidTr="00F475D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13F626" w14:textId="6E4CF66F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Ім’я 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DF" w:rsidRPr="00F475DF" w14:paraId="05AF9DF8" w14:textId="77777777" w:rsidTr="00F475D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4436D3" w14:textId="19970374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5DF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DF" w:rsidRPr="00F475DF" w14:paraId="334167A6" w14:textId="77777777" w:rsidTr="00F475D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98AA17" w14:textId="516C27D2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5DF">
              <w:rPr>
                <w:rFonts w:ascii="Times New Roman" w:hAnsi="Times New Roman" w:cs="Times New Roman"/>
                <w:b/>
                <w:sz w:val="24"/>
                <w:szCs w:val="24"/>
              </w:rPr>
              <w:t>PESEL / інший ID:</w:t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CE873" w14:textId="77777777" w:rsidR="00414089" w:rsidRPr="00F475DF" w:rsidRDefault="00414089" w:rsidP="004140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567305C" w14:textId="77777777" w:rsidR="000071F2" w:rsidRPr="00F475DF" w:rsidRDefault="000071F2" w:rsidP="000071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95C25CC" w14:textId="77777777" w:rsidR="00270DF7" w:rsidRPr="00F475DF" w:rsidRDefault="00270DF7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45320A47" w14:textId="5459314C" w:rsidR="004B6E90" w:rsidRPr="00F475DF" w:rsidRDefault="00F475DF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4"/>
          <w:szCs w:val="4"/>
        </w:rPr>
      </w:pPr>
      <w:r w:rsidRPr="00F475DF">
        <w:rPr>
          <w:rFonts w:ascii="Cambria" w:hAnsi="Cambria" w:cs="Cambria"/>
          <w:color w:val="000000"/>
          <w:sz w:val="24"/>
          <w:szCs w:val="24"/>
        </w:rPr>
        <w:t>Заявляю, що на дату приєднання до проекту:</w:t>
      </w:r>
    </w:p>
    <w:p w14:paraId="126E1348" w14:textId="7046FD6A" w:rsidR="004B6E90" w:rsidRPr="00F475DF" w:rsidRDefault="00C12A46" w:rsidP="004B6E90">
      <w:pPr>
        <w:pStyle w:val="Akapitzlist"/>
        <w:numPr>
          <w:ilvl w:val="0"/>
          <w:numId w:val="20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C12A46">
        <w:rPr>
          <w:rFonts w:ascii="Cambria" w:hAnsi="Cambria" w:cs="Cambria"/>
          <w:sz w:val="24"/>
          <w:szCs w:val="24"/>
        </w:rPr>
        <w:t>Я використовую інші державні кошти, зокрема Фонд притулку, міграції та інтеграції, і водночас я заявляю, що обсяг підтримки, отриманої в рамках проекту «Дія: інтеграція», не буде дублювати діяльність, яку я отримую,</w:t>
      </w:r>
    </w:p>
    <w:p w14:paraId="1723A0E3" w14:textId="77777777" w:rsidR="004B6E90" w:rsidRPr="00F475DF" w:rsidRDefault="004B6E90" w:rsidP="004B6E90">
      <w:pPr>
        <w:pStyle w:val="Akapitzlist"/>
        <w:spacing w:after="0" w:line="360" w:lineRule="auto"/>
        <w:ind w:firstLine="0"/>
        <w:rPr>
          <w:rFonts w:ascii="Cambria" w:hAnsi="Cambria" w:cs="Cambria"/>
          <w:sz w:val="2"/>
          <w:szCs w:val="2"/>
        </w:rPr>
      </w:pPr>
    </w:p>
    <w:p w14:paraId="1853F368" w14:textId="03E5D964" w:rsidR="004B6E90" w:rsidRPr="00F475DF" w:rsidRDefault="00C12A46" w:rsidP="004B6E90">
      <w:pPr>
        <w:pStyle w:val="Akapitzlist"/>
        <w:numPr>
          <w:ilvl w:val="0"/>
          <w:numId w:val="20"/>
        </w:numPr>
        <w:spacing w:after="0" w:line="360" w:lineRule="auto"/>
        <w:rPr>
          <w:rFonts w:ascii="Cambria" w:hAnsi="Cambria" w:cs="Cambria"/>
          <w:sz w:val="28"/>
          <w:szCs w:val="28"/>
        </w:rPr>
      </w:pPr>
      <w:r w:rsidRPr="00C12A46">
        <w:rPr>
          <w:rFonts w:ascii="Cambria" w:hAnsi="Cambria"/>
          <w:sz w:val="24"/>
          <w:szCs w:val="24"/>
        </w:rPr>
        <w:t>Я не використовую інші державні кошти, зокрема Фонд притулку, міграції та інтеграції.</w:t>
      </w:r>
    </w:p>
    <w:p w14:paraId="64A12A63" w14:textId="77777777" w:rsidR="00270DF7" w:rsidRPr="00F475DF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04C194A8" w14:textId="77777777" w:rsidR="00F475DF" w:rsidRPr="00F475DF" w:rsidRDefault="00F475DF" w:rsidP="00F475DF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F475DF">
        <w:rPr>
          <w:rFonts w:ascii="Cambria" w:eastAsia="Arial" w:hAnsi="Cambria" w:cs="Arial"/>
          <w:sz w:val="20"/>
          <w:szCs w:val="20"/>
        </w:rPr>
        <w:t>Попереджено про кримінальну відповідальність за ст. 233 Кримінального кодексу за надання неправдивих свідчень або приховування правди, заявляю, що всі надані мною дані відповідають дійсності.</w:t>
      </w:r>
    </w:p>
    <w:p w14:paraId="1170A02A" w14:textId="77777777" w:rsidR="00F475DF" w:rsidRPr="00F475DF" w:rsidRDefault="00F475DF" w:rsidP="00F475DF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Cambria" w:eastAsia="Arial" w:hAnsi="Cambria" w:cs="Arial"/>
          <w:sz w:val="20"/>
          <w:szCs w:val="20"/>
        </w:rPr>
      </w:pPr>
    </w:p>
    <w:p w14:paraId="3FAA6D21" w14:textId="28BD2867" w:rsidR="004A0E7F" w:rsidRPr="00F475DF" w:rsidRDefault="00F475DF" w:rsidP="00F475DF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Cambria" w:eastAsia="Arial" w:hAnsi="Cambria" w:cs="Arial"/>
          <w:sz w:val="18"/>
          <w:szCs w:val="18"/>
        </w:rPr>
      </w:pPr>
      <w:r w:rsidRPr="00F475DF">
        <w:rPr>
          <w:rFonts w:ascii="Cambria" w:eastAsia="Arial" w:hAnsi="Cambria" w:cs="Arial"/>
          <w:sz w:val="20"/>
          <w:szCs w:val="20"/>
        </w:rPr>
        <w:t>Я усвідомлюю, що якщо я зроблю неправдиву заяву, Центр освіти та управління буде нести відповідальність перед Korporacja "ROMANISZYN" sp. у Пілі (64-920), вул. Różana Droga 1A, зобов’язання повернути кошти, отримані для фінансування моєї участі у вищевказаному. Проект, Центр освіти та управління Korporacja "ROMANISZYN" sp. матиме право подати проти мене позови за цивільним законодавством.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F475DF" w:rsidRPr="00F475DF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5D447E0B" w:rsidR="00F475DF" w:rsidRPr="00F475DF" w:rsidRDefault="00F475DF" w:rsidP="00F475DF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F475DF">
              <w:rPr>
                <w:b/>
                <w:bCs/>
                <w:color w:val="auto"/>
                <w:sz w:val="24"/>
                <w:szCs w:val="24"/>
              </w:rPr>
              <w:t>Дата, Місцевість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684DE3EA" w:rsidR="00F475DF" w:rsidRPr="00F475DF" w:rsidRDefault="00F475DF" w:rsidP="00F475DF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F475DF">
              <w:rPr>
                <w:b/>
                <w:bCs/>
                <w:color w:val="auto"/>
                <w:sz w:val="24"/>
                <w:szCs w:val="24"/>
              </w:rPr>
              <w:t>Чительний Підпис</w:t>
            </w:r>
          </w:p>
        </w:tc>
      </w:tr>
      <w:tr w:rsidR="004A0E7F" w:rsidRPr="00F475DF" w14:paraId="1B532006" w14:textId="77777777" w:rsidTr="00AB503C">
        <w:trPr>
          <w:trHeight w:val="716"/>
        </w:trPr>
        <w:tc>
          <w:tcPr>
            <w:tcW w:w="4644" w:type="dxa"/>
          </w:tcPr>
          <w:p w14:paraId="2EBA3DCC" w14:textId="77777777" w:rsidR="004A0E7F" w:rsidRPr="00F475D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Pr="00F475D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D0DE2" w14:textId="77777777" w:rsidR="00286750" w:rsidRPr="00F475DF" w:rsidRDefault="00286750" w:rsidP="00475258">
      <w:pPr>
        <w:spacing w:after="0" w:line="240" w:lineRule="auto"/>
      </w:pPr>
      <w:r w:rsidRPr="00F475DF">
        <w:separator/>
      </w:r>
    </w:p>
  </w:endnote>
  <w:endnote w:type="continuationSeparator" w:id="0">
    <w:p w14:paraId="6084346E" w14:textId="77777777" w:rsidR="00286750" w:rsidRPr="00F475DF" w:rsidRDefault="00286750" w:rsidP="00475258">
      <w:pPr>
        <w:spacing w:after="0" w:line="240" w:lineRule="auto"/>
      </w:pPr>
      <w:r w:rsidRPr="00F475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19D3" w14:textId="77777777" w:rsidR="00286750" w:rsidRPr="00F475DF" w:rsidRDefault="00286750" w:rsidP="00475258">
      <w:pPr>
        <w:spacing w:after="0" w:line="240" w:lineRule="auto"/>
      </w:pPr>
      <w:r w:rsidRPr="00F475DF">
        <w:separator/>
      </w:r>
    </w:p>
  </w:footnote>
  <w:footnote w:type="continuationSeparator" w:id="0">
    <w:p w14:paraId="2986D8CA" w14:textId="77777777" w:rsidR="00286750" w:rsidRPr="00F475DF" w:rsidRDefault="00286750" w:rsidP="00475258">
      <w:pPr>
        <w:spacing w:after="0" w:line="240" w:lineRule="auto"/>
      </w:pPr>
      <w:r w:rsidRPr="00F475D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A3DC" w14:textId="33878BB4" w:rsidR="003C7793" w:rsidRPr="00F475DF" w:rsidRDefault="00635BE6" w:rsidP="008F75C4">
    <w:pPr>
      <w:pStyle w:val="Nagwek"/>
      <w:ind w:left="-680"/>
      <w:jc w:val="right"/>
    </w:pPr>
    <w:r w:rsidRPr="00F475DF">
      <w:rPr>
        <w:noProof/>
        <w:lang w:eastAsia="pl-PL"/>
      </w:rPr>
      <w:drawing>
        <wp:inline distT="0" distB="0" distL="0" distR="0" wp14:anchorId="7207444A" wp14:editId="10F04327">
          <wp:extent cx="5760720" cy="911860"/>
          <wp:effectExtent l="0" t="0" r="0" b="0"/>
          <wp:docPr id="59446493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464930" name="Obraz 2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 w:rsidRPr="00F475D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05FFC0E3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F475DF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F475DF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821941"/>
    <w:multiLevelType w:val="hybridMultilevel"/>
    <w:tmpl w:val="16A87612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8"/>
  </w:num>
  <w:num w:numId="2" w16cid:durableId="267667825">
    <w:abstractNumId w:val="10"/>
  </w:num>
  <w:num w:numId="3" w16cid:durableId="644896862">
    <w:abstractNumId w:val="12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3"/>
  </w:num>
  <w:num w:numId="7" w16cid:durableId="1379623952">
    <w:abstractNumId w:val="2"/>
  </w:num>
  <w:num w:numId="8" w16cid:durableId="839275469">
    <w:abstractNumId w:val="16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9"/>
  </w:num>
  <w:num w:numId="12" w16cid:durableId="142183200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5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7"/>
  </w:num>
  <w:num w:numId="18" w16cid:durableId="1090005045">
    <w:abstractNumId w:val="9"/>
  </w:num>
  <w:num w:numId="19" w16cid:durableId="157893002">
    <w:abstractNumId w:val="8"/>
  </w:num>
  <w:num w:numId="20" w16cid:durableId="157327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5B0A"/>
    <w:rsid w:val="000065EE"/>
    <w:rsid w:val="000071F2"/>
    <w:rsid w:val="000115E7"/>
    <w:rsid w:val="0001553C"/>
    <w:rsid w:val="00025E24"/>
    <w:rsid w:val="00032EFC"/>
    <w:rsid w:val="000541DE"/>
    <w:rsid w:val="000605D5"/>
    <w:rsid w:val="00070AE1"/>
    <w:rsid w:val="0007793F"/>
    <w:rsid w:val="00081B5B"/>
    <w:rsid w:val="00084D43"/>
    <w:rsid w:val="00085BA6"/>
    <w:rsid w:val="000A2755"/>
    <w:rsid w:val="000B4964"/>
    <w:rsid w:val="000D3518"/>
    <w:rsid w:val="000D43A5"/>
    <w:rsid w:val="000D5180"/>
    <w:rsid w:val="000F0162"/>
    <w:rsid w:val="001030C6"/>
    <w:rsid w:val="00164733"/>
    <w:rsid w:val="00164FA0"/>
    <w:rsid w:val="001728F1"/>
    <w:rsid w:val="0017404B"/>
    <w:rsid w:val="00191BB4"/>
    <w:rsid w:val="00195A1E"/>
    <w:rsid w:val="001A252F"/>
    <w:rsid w:val="001B5F15"/>
    <w:rsid w:val="001C15B4"/>
    <w:rsid w:val="001C7698"/>
    <w:rsid w:val="00220B6F"/>
    <w:rsid w:val="002350B8"/>
    <w:rsid w:val="00244C72"/>
    <w:rsid w:val="00254BA0"/>
    <w:rsid w:val="002676A6"/>
    <w:rsid w:val="00270DF7"/>
    <w:rsid w:val="00276698"/>
    <w:rsid w:val="00286593"/>
    <w:rsid w:val="00286750"/>
    <w:rsid w:val="002A0B92"/>
    <w:rsid w:val="002B514C"/>
    <w:rsid w:val="002D3391"/>
    <w:rsid w:val="002E2A7D"/>
    <w:rsid w:val="00302BDF"/>
    <w:rsid w:val="0032038D"/>
    <w:rsid w:val="0035010A"/>
    <w:rsid w:val="00370E36"/>
    <w:rsid w:val="00385744"/>
    <w:rsid w:val="0039511D"/>
    <w:rsid w:val="003B40F5"/>
    <w:rsid w:val="003C7793"/>
    <w:rsid w:val="003D0F8B"/>
    <w:rsid w:val="003E5C2E"/>
    <w:rsid w:val="003F73EC"/>
    <w:rsid w:val="00401608"/>
    <w:rsid w:val="00407F5D"/>
    <w:rsid w:val="00414089"/>
    <w:rsid w:val="00415817"/>
    <w:rsid w:val="0045320B"/>
    <w:rsid w:val="004566D2"/>
    <w:rsid w:val="00462E97"/>
    <w:rsid w:val="00473427"/>
    <w:rsid w:val="004739C9"/>
    <w:rsid w:val="00475258"/>
    <w:rsid w:val="004936D0"/>
    <w:rsid w:val="004A0E7F"/>
    <w:rsid w:val="004A4746"/>
    <w:rsid w:val="004A7871"/>
    <w:rsid w:val="004B6E90"/>
    <w:rsid w:val="004C65CE"/>
    <w:rsid w:val="004C74D4"/>
    <w:rsid w:val="004E4384"/>
    <w:rsid w:val="004E4845"/>
    <w:rsid w:val="004F194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1E9A"/>
    <w:rsid w:val="005B53D7"/>
    <w:rsid w:val="005B6223"/>
    <w:rsid w:val="005C386D"/>
    <w:rsid w:val="005C71ED"/>
    <w:rsid w:val="005D249F"/>
    <w:rsid w:val="005E5A9D"/>
    <w:rsid w:val="0061138A"/>
    <w:rsid w:val="006155D0"/>
    <w:rsid w:val="00624D0F"/>
    <w:rsid w:val="00635BE6"/>
    <w:rsid w:val="00635F63"/>
    <w:rsid w:val="00640F53"/>
    <w:rsid w:val="00681C61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13F"/>
    <w:rsid w:val="00717D72"/>
    <w:rsid w:val="00722EA3"/>
    <w:rsid w:val="0072746A"/>
    <w:rsid w:val="0073057A"/>
    <w:rsid w:val="007463B1"/>
    <w:rsid w:val="0075444F"/>
    <w:rsid w:val="00776A86"/>
    <w:rsid w:val="00782DB2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36459"/>
    <w:rsid w:val="00844A4F"/>
    <w:rsid w:val="00855168"/>
    <w:rsid w:val="00861724"/>
    <w:rsid w:val="00874532"/>
    <w:rsid w:val="00876D05"/>
    <w:rsid w:val="008853A9"/>
    <w:rsid w:val="008910B8"/>
    <w:rsid w:val="008954BF"/>
    <w:rsid w:val="008A0A2E"/>
    <w:rsid w:val="008A2388"/>
    <w:rsid w:val="008C7911"/>
    <w:rsid w:val="008E5C3F"/>
    <w:rsid w:val="008F64BA"/>
    <w:rsid w:val="008F75C4"/>
    <w:rsid w:val="009215CD"/>
    <w:rsid w:val="009403AE"/>
    <w:rsid w:val="00940A6D"/>
    <w:rsid w:val="00945ABF"/>
    <w:rsid w:val="00945CAB"/>
    <w:rsid w:val="00953318"/>
    <w:rsid w:val="00966DC8"/>
    <w:rsid w:val="00973F91"/>
    <w:rsid w:val="00991242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03C"/>
    <w:rsid w:val="00AB5D1E"/>
    <w:rsid w:val="00AC0C04"/>
    <w:rsid w:val="00AD5ECA"/>
    <w:rsid w:val="00AF1E9D"/>
    <w:rsid w:val="00B10E09"/>
    <w:rsid w:val="00B1201E"/>
    <w:rsid w:val="00B33AAA"/>
    <w:rsid w:val="00B46B68"/>
    <w:rsid w:val="00B64D04"/>
    <w:rsid w:val="00B72189"/>
    <w:rsid w:val="00B91769"/>
    <w:rsid w:val="00B91950"/>
    <w:rsid w:val="00B9706A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12A46"/>
    <w:rsid w:val="00C32608"/>
    <w:rsid w:val="00C3467B"/>
    <w:rsid w:val="00C55EDF"/>
    <w:rsid w:val="00C55F15"/>
    <w:rsid w:val="00C73E35"/>
    <w:rsid w:val="00C964FF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84C26"/>
    <w:rsid w:val="00DA0BDF"/>
    <w:rsid w:val="00DC052E"/>
    <w:rsid w:val="00DC5559"/>
    <w:rsid w:val="00DC7572"/>
    <w:rsid w:val="00DD3029"/>
    <w:rsid w:val="00E02177"/>
    <w:rsid w:val="00E0571E"/>
    <w:rsid w:val="00E1309F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475DF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138</cp:revision>
  <cp:lastPrinted>2024-10-15T12:05:00Z</cp:lastPrinted>
  <dcterms:created xsi:type="dcterms:W3CDTF">2020-02-10T08:06:00Z</dcterms:created>
  <dcterms:modified xsi:type="dcterms:W3CDTF">2024-10-29T08:55:00Z</dcterms:modified>
</cp:coreProperties>
</file>